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EC4FAD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054736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26</w:t>
      </w:r>
      <w:r w:rsidR="00054736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EC4FAD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224852">
        <w:rPr>
          <w:rFonts w:ascii="Century" w:eastAsia="Calibri" w:hAnsi="Century"/>
          <w:b/>
          <w:sz w:val="32"/>
          <w:szCs w:val="32"/>
          <w:lang w:eastAsia="ru-RU"/>
        </w:rPr>
        <w:t>9641</w:t>
      </w:r>
      <w:bookmarkStart w:id="1" w:name="_GoBack"/>
      <w:bookmarkEnd w:id="1"/>
    </w:p>
    <w:p w:rsidR="004F3997" w:rsidRPr="0035742F" w:rsidRDefault="00C61339">
      <w:pPr>
        <w:pStyle w:val="Standard"/>
        <w:jc w:val="both"/>
      </w:pPr>
      <w:bookmarkStart w:id="2" w:name="_Hlk697358751"/>
      <w:bookmarkEnd w:id="2"/>
      <w:r>
        <w:rPr>
          <w:rFonts w:ascii="Century" w:eastAsia="Calibri" w:hAnsi="Century"/>
          <w:lang w:eastAsia="ru-RU"/>
        </w:rPr>
        <w:t>2</w:t>
      </w:r>
      <w:r w:rsidR="00EC4FAD">
        <w:rPr>
          <w:rFonts w:ascii="Century" w:eastAsia="Calibri" w:hAnsi="Century"/>
          <w:lang w:eastAsia="ru-RU"/>
        </w:rPr>
        <w:t>5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 w:rsidR="00EC4FAD">
        <w:rPr>
          <w:rFonts w:ascii="Century" w:eastAsia="Calibri" w:hAnsi="Century"/>
          <w:lang w:eastAsia="ru-RU"/>
        </w:rPr>
        <w:t>червня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3" w:name="_Hlk69735883"/>
      <w:bookmarkStart w:id="4" w:name="_Hlk62647722"/>
      <w:bookmarkEnd w:id="3"/>
      <w:bookmarkEnd w:id="4"/>
    </w:p>
    <w:p w:rsidR="004F3997" w:rsidRPr="0035742F" w:rsidRDefault="004F3997" w:rsidP="00225D4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:rsidR="004F3997" w:rsidRPr="0035742F" w:rsidRDefault="00EC4FA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розроблення детального плану території </w:t>
      </w:r>
      <w:bookmarkStart w:id="5" w:name="_Hlk232417316"/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4620910100:20:000:0002 на території Городоцької територіальної громади Львівської області</w:t>
      </w:r>
      <w:bookmarkEnd w:id="5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:rsidR="004F3997" w:rsidRPr="00F973E5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EC4FAD" w:rsidRPr="00EC4FAD">
        <w:rPr>
          <w:rFonts w:ascii="Century" w:hAnsi="Century"/>
          <w:color w:val="auto"/>
          <w:sz w:val="24"/>
          <w:szCs w:val="24"/>
          <w:lang w:val="uk-UA"/>
        </w:rPr>
        <w:t>Пушкар Нінель Зіновіївни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 w:rsidRPr="008C3C17">
        <w:rPr>
          <w:rFonts w:ascii="Century" w:hAnsi="Century"/>
          <w:color w:val="auto"/>
          <w:sz w:val="24"/>
          <w:szCs w:val="24"/>
          <w:lang w:val="uk-UA"/>
        </w:rPr>
        <w:t>нада</w:t>
      </w:r>
      <w:r w:rsidRPr="008C3C17">
        <w:rPr>
          <w:rFonts w:ascii="Century" w:hAnsi="Century"/>
          <w:color w:val="auto"/>
          <w:sz w:val="24"/>
          <w:szCs w:val="24"/>
          <w:lang w:val="uk-UA"/>
        </w:rPr>
        <w:t xml:space="preserve">ння дозволу на розроблення детального плану території </w:t>
      </w:r>
      <w:r w:rsidR="00EC4FAD" w:rsidRPr="00EC4FAD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для розміщення та експлуатації будівель та споруд додаткових транспортних послуг та допоміжних операцій на</w:t>
      </w:r>
      <w:r w:rsidR="00F973E5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власній</w:t>
      </w:r>
      <w:r w:rsidR="00EC4FAD" w:rsidRPr="00EC4FAD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земельній ділянці</w:t>
      </w:r>
      <w:r w:rsidR="00831651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, розташованій</w:t>
      </w:r>
      <w:r w:rsidR="00EC4FAD" w:rsidRPr="00EC4FAD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на території Городоцької територіальної громади Львівської області</w:t>
      </w:r>
      <w:r>
        <w:rPr>
          <w:rFonts w:ascii="Century" w:hAnsi="Century"/>
          <w:color w:val="auto"/>
          <w:sz w:val="24"/>
          <w:szCs w:val="24"/>
          <w:lang w:val="uk-UA"/>
        </w:rPr>
        <w:t>,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планувальної організації 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>та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7B1A01" w:rsidRPr="005E231D">
        <w:rPr>
          <w:rFonts w:ascii="Century" w:hAnsi="Century"/>
          <w:color w:val="auto"/>
          <w:sz w:val="24"/>
          <w:szCs w:val="24"/>
          <w:lang w:val="uk-UA"/>
        </w:rPr>
        <w:t xml:space="preserve">за межами населених пунктів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>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</w:t>
      </w:r>
      <w:r w:rsidR="00C348EB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>міська рада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</w:t>
      </w:r>
      <w:r w:rsidRPr="000E6F22">
        <w:rPr>
          <w:rFonts w:ascii="Century" w:hAnsi="Century"/>
        </w:rPr>
        <w:t xml:space="preserve">дозвіл </w:t>
      </w:r>
      <w:r w:rsidRPr="000E6F22">
        <w:rPr>
          <w:rFonts w:ascii="Century" w:hAnsi="Century"/>
          <w:lang w:eastAsia="en-US"/>
        </w:rPr>
        <w:t xml:space="preserve">на розроблення </w:t>
      </w:r>
      <w:r w:rsidR="00984FA8" w:rsidRPr="00984FA8">
        <w:rPr>
          <w:rFonts w:ascii="Century" w:hAnsi="Century"/>
        </w:rPr>
        <w:t xml:space="preserve">детального плану території </w:t>
      </w:r>
      <w:r w:rsidR="00EC4FAD" w:rsidRPr="00EC4FAD">
        <w:rPr>
          <w:rFonts w:ascii="Century" w:hAnsi="Century"/>
        </w:rPr>
        <w:t>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4620910100:20:000:0002 на території Городоцької територіальної громади Львівської області</w:t>
      </w:r>
      <w:r w:rsidR="00CE106F">
        <w:rPr>
          <w:rFonts w:ascii="Century" w:hAnsi="Century"/>
        </w:rPr>
        <w:t>.</w:t>
      </w:r>
      <w:r w:rsidRPr="0035742F">
        <w:rPr>
          <w:rFonts w:ascii="Century" w:hAnsi="Century"/>
          <w:lang w:eastAsia="en-US"/>
        </w:rPr>
        <w:t xml:space="preserve">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Pr="0035742F">
        <w:rPr>
          <w:rFonts w:ascii="Century" w:hAnsi="Century"/>
        </w:rPr>
        <w:t>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FDE" w:rsidRDefault="00E44FDE">
      <w:r>
        <w:separator/>
      </w:r>
    </w:p>
  </w:endnote>
  <w:endnote w:type="continuationSeparator" w:id="0">
    <w:p w:rsidR="00E44FDE" w:rsidRDefault="00E4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FDE" w:rsidRDefault="00E44FDE">
      <w:r>
        <w:rPr>
          <w:color w:val="000000"/>
        </w:rPr>
        <w:separator/>
      </w:r>
    </w:p>
  </w:footnote>
  <w:footnote w:type="continuationSeparator" w:id="0">
    <w:p w:rsidR="00E44FDE" w:rsidRDefault="00E44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54736"/>
    <w:rsid w:val="00082E3E"/>
    <w:rsid w:val="00086A05"/>
    <w:rsid w:val="000C312D"/>
    <w:rsid w:val="000C5B77"/>
    <w:rsid w:val="000D7F98"/>
    <w:rsid w:val="000E1657"/>
    <w:rsid w:val="000E6F22"/>
    <w:rsid w:val="000F77C6"/>
    <w:rsid w:val="001025BC"/>
    <w:rsid w:val="00113B06"/>
    <w:rsid w:val="0012020C"/>
    <w:rsid w:val="00124AD9"/>
    <w:rsid w:val="00134D91"/>
    <w:rsid w:val="00141049"/>
    <w:rsid w:val="00186CE0"/>
    <w:rsid w:val="00196F25"/>
    <w:rsid w:val="001A1351"/>
    <w:rsid w:val="001A5854"/>
    <w:rsid w:val="001B375E"/>
    <w:rsid w:val="001C3006"/>
    <w:rsid w:val="001C4779"/>
    <w:rsid w:val="001F1D9C"/>
    <w:rsid w:val="00202EBF"/>
    <w:rsid w:val="002052D2"/>
    <w:rsid w:val="00224852"/>
    <w:rsid w:val="00225D4B"/>
    <w:rsid w:val="002349BA"/>
    <w:rsid w:val="0025088A"/>
    <w:rsid w:val="00291054"/>
    <w:rsid w:val="00296C0F"/>
    <w:rsid w:val="002C0888"/>
    <w:rsid w:val="003038B7"/>
    <w:rsid w:val="00306303"/>
    <w:rsid w:val="00321BFC"/>
    <w:rsid w:val="003406D5"/>
    <w:rsid w:val="0034408E"/>
    <w:rsid w:val="00345146"/>
    <w:rsid w:val="0035742F"/>
    <w:rsid w:val="003D48CB"/>
    <w:rsid w:val="00462A03"/>
    <w:rsid w:val="00465F11"/>
    <w:rsid w:val="00472639"/>
    <w:rsid w:val="0048489F"/>
    <w:rsid w:val="004C6992"/>
    <w:rsid w:val="004F3997"/>
    <w:rsid w:val="00500CF4"/>
    <w:rsid w:val="00502FDC"/>
    <w:rsid w:val="005321B0"/>
    <w:rsid w:val="005379CC"/>
    <w:rsid w:val="005629E2"/>
    <w:rsid w:val="00583A3B"/>
    <w:rsid w:val="005B3440"/>
    <w:rsid w:val="005C549C"/>
    <w:rsid w:val="005F0F5A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7F41"/>
    <w:rsid w:val="00706C73"/>
    <w:rsid w:val="007753B9"/>
    <w:rsid w:val="007924C9"/>
    <w:rsid w:val="007B1A01"/>
    <w:rsid w:val="007B23DD"/>
    <w:rsid w:val="007B2B43"/>
    <w:rsid w:val="007B51AD"/>
    <w:rsid w:val="007D7A9A"/>
    <w:rsid w:val="007F16FB"/>
    <w:rsid w:val="007F6E55"/>
    <w:rsid w:val="00806749"/>
    <w:rsid w:val="00806DE6"/>
    <w:rsid w:val="00810C71"/>
    <w:rsid w:val="00831651"/>
    <w:rsid w:val="00845500"/>
    <w:rsid w:val="00860509"/>
    <w:rsid w:val="00877F3B"/>
    <w:rsid w:val="0088007A"/>
    <w:rsid w:val="0088497D"/>
    <w:rsid w:val="008A77BC"/>
    <w:rsid w:val="008C3C17"/>
    <w:rsid w:val="008D4CCE"/>
    <w:rsid w:val="008F16AB"/>
    <w:rsid w:val="008F4D3A"/>
    <w:rsid w:val="008F7543"/>
    <w:rsid w:val="009064FD"/>
    <w:rsid w:val="00914ED3"/>
    <w:rsid w:val="00927991"/>
    <w:rsid w:val="00944740"/>
    <w:rsid w:val="00983703"/>
    <w:rsid w:val="00984FA8"/>
    <w:rsid w:val="009C3DB7"/>
    <w:rsid w:val="009C4B6F"/>
    <w:rsid w:val="00A06F92"/>
    <w:rsid w:val="00A115C6"/>
    <w:rsid w:val="00A7722D"/>
    <w:rsid w:val="00A81487"/>
    <w:rsid w:val="00A97D5D"/>
    <w:rsid w:val="00AA505A"/>
    <w:rsid w:val="00AD36FB"/>
    <w:rsid w:val="00AD6C7F"/>
    <w:rsid w:val="00B04769"/>
    <w:rsid w:val="00B33B98"/>
    <w:rsid w:val="00B54C9A"/>
    <w:rsid w:val="00B61EA1"/>
    <w:rsid w:val="00B83E73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348EB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E106F"/>
    <w:rsid w:val="00CF71B2"/>
    <w:rsid w:val="00D008F8"/>
    <w:rsid w:val="00D26A9D"/>
    <w:rsid w:val="00D477EC"/>
    <w:rsid w:val="00D643F6"/>
    <w:rsid w:val="00DE61BC"/>
    <w:rsid w:val="00DF12AA"/>
    <w:rsid w:val="00E240A3"/>
    <w:rsid w:val="00E2506F"/>
    <w:rsid w:val="00E44FDE"/>
    <w:rsid w:val="00E53340"/>
    <w:rsid w:val="00E53D81"/>
    <w:rsid w:val="00EC4FAD"/>
    <w:rsid w:val="00F50358"/>
    <w:rsid w:val="00F739F4"/>
    <w:rsid w:val="00F826DD"/>
    <w:rsid w:val="00F83B77"/>
    <w:rsid w:val="00F973E5"/>
    <w:rsid w:val="00FA58A5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83B5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8</cp:revision>
  <cp:lastPrinted>2024-08-26T09:13:00Z</cp:lastPrinted>
  <dcterms:created xsi:type="dcterms:W3CDTF">2026-06-15T08:59:00Z</dcterms:created>
  <dcterms:modified xsi:type="dcterms:W3CDTF">2026-07-02T10:32:00Z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